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9F9C6" w14:textId="77777777" w:rsidR="00C8040B" w:rsidRPr="00C8040B" w:rsidRDefault="00C8040B" w:rsidP="00C8040B">
      <w:pPr>
        <w:pBdr>
          <w:bottom w:val="single" w:sz="6" w:space="0" w:color="CCCCCC"/>
        </w:pBd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color w:val="1F1F1F"/>
          <w:kern w:val="36"/>
          <w:sz w:val="42"/>
          <w:szCs w:val="42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kern w:val="36"/>
          <w:sz w:val="42"/>
          <w:szCs w:val="42"/>
          <w:lang w:eastAsia="fi-FI"/>
        </w:rPr>
        <w:t xml:space="preserve">Kasviryhmän tuottaminen, 15 </w:t>
      </w:r>
      <w:proofErr w:type="spellStart"/>
      <w:r w:rsidRPr="00C8040B">
        <w:rPr>
          <w:rFonts w:ascii="Helvetica" w:eastAsia="Times New Roman" w:hAnsi="Helvetica" w:cs="Helvetica"/>
          <w:color w:val="1F1F1F"/>
          <w:kern w:val="36"/>
          <w:sz w:val="42"/>
          <w:szCs w:val="42"/>
          <w:lang w:eastAsia="fi-FI"/>
        </w:rPr>
        <w:t>osp</w:t>
      </w:r>
      <w:proofErr w:type="spellEnd"/>
    </w:p>
    <w:p w14:paraId="10400676" w14:textId="77777777" w:rsidR="00C8040B" w:rsidRPr="00C8040B" w:rsidRDefault="00C8040B" w:rsidP="00C804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b/>
          <w:bCs/>
          <w:color w:val="1F1F1F"/>
          <w:sz w:val="21"/>
          <w:szCs w:val="21"/>
          <w:lang w:eastAsia="fi-FI"/>
        </w:rPr>
        <w:t>Koodi</w:t>
      </w: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: 103919</w:t>
      </w:r>
    </w:p>
    <w:p w14:paraId="03449511" w14:textId="77777777" w:rsidR="00C8040B" w:rsidRPr="00C8040B" w:rsidRDefault="00C8040B" w:rsidP="00C804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b/>
          <w:bCs/>
          <w:color w:val="1F1F1F"/>
          <w:sz w:val="21"/>
          <w:szCs w:val="21"/>
          <w:lang w:eastAsia="fi-FI"/>
        </w:rPr>
        <w:t>Järjestysnumero</w:t>
      </w: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: 12</w:t>
      </w:r>
    </w:p>
    <w:p w14:paraId="7917697D" w14:textId="77777777" w:rsidR="00C8040B" w:rsidRPr="00C8040B" w:rsidRDefault="00C8040B" w:rsidP="00C8040B">
      <w:pPr>
        <w:shd w:val="clear" w:color="auto" w:fill="FFFFFF"/>
        <w:spacing w:before="450" w:after="150" w:line="240" w:lineRule="auto"/>
        <w:outlineLvl w:val="2"/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</w:pPr>
      <w:r w:rsidRPr="00C8040B"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  <w:t>Ammattitaitovaatimukset</w:t>
      </w:r>
    </w:p>
    <w:p w14:paraId="1236E916" w14:textId="77777777" w:rsidR="00C8040B" w:rsidRPr="00C8040B" w:rsidRDefault="00C8040B" w:rsidP="00C804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b/>
          <w:bCs/>
          <w:color w:val="1F1F1F"/>
          <w:sz w:val="21"/>
          <w:szCs w:val="21"/>
          <w:lang w:eastAsia="fi-FI"/>
        </w:rPr>
        <w:t>Viljelytöiden suunnittelu</w:t>
      </w:r>
    </w:p>
    <w:p w14:paraId="5F98A12B" w14:textId="77777777" w:rsidR="00C8040B" w:rsidRPr="00C8040B" w:rsidRDefault="00C8040B" w:rsidP="00C804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Opiskelija</w:t>
      </w:r>
    </w:p>
    <w:p w14:paraId="7D6BE6F4" w14:textId="77777777" w:rsidR="00C8040B" w:rsidRPr="00C8040B" w:rsidRDefault="00C8040B" w:rsidP="00C804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laatii viljelysuunnitelman valitulle kasviryhmälle (4933)</w:t>
      </w:r>
    </w:p>
    <w:p w14:paraId="2F8813E8" w14:textId="77777777" w:rsidR="00C8040B" w:rsidRPr="00C8040B" w:rsidRDefault="00C8040B" w:rsidP="00C804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toimii valitun tuotantotavan mukaisesti tietäen sitä koskevat säädökset (4932)</w:t>
      </w:r>
    </w:p>
    <w:p w14:paraId="1270691A" w14:textId="77777777" w:rsidR="00C8040B" w:rsidRPr="00C8040B" w:rsidRDefault="00C8040B" w:rsidP="00C804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ottaa huomioon kasvatuksen aiheuttaman energiankulutuksen ja ympäristövaikutukset (4931)</w:t>
      </w:r>
    </w:p>
    <w:p w14:paraId="7D7CB84C" w14:textId="77777777" w:rsidR="00C8040B" w:rsidRPr="00C8040B" w:rsidRDefault="00C8040B" w:rsidP="00C804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hinnoittelee tuotteet. (4930)</w:t>
      </w:r>
    </w:p>
    <w:p w14:paraId="34B7421B" w14:textId="77777777" w:rsidR="00C8040B" w:rsidRPr="00C8040B" w:rsidRDefault="00C8040B" w:rsidP="00C804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b/>
          <w:bCs/>
          <w:color w:val="1F1F1F"/>
          <w:sz w:val="21"/>
          <w:szCs w:val="21"/>
          <w:lang w:eastAsia="fi-FI"/>
        </w:rPr>
        <w:t>Viljelytyöt</w:t>
      </w:r>
    </w:p>
    <w:p w14:paraId="756FE171" w14:textId="77777777" w:rsidR="00C8040B" w:rsidRPr="00C8040B" w:rsidRDefault="00C8040B" w:rsidP="00C804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Opiskelija</w:t>
      </w:r>
    </w:p>
    <w:p w14:paraId="6028B1DF" w14:textId="77777777" w:rsidR="00C8040B" w:rsidRPr="00C8040B" w:rsidRDefault="00C8040B" w:rsidP="00C80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tunnistaa viljeltäviä yksi- ja monivuotisia kasveja tietäen niiden suomalaiset nimet, tieteelliset suvut ja lajit sekä viljelyominaisuudet (4929)</w:t>
      </w:r>
    </w:p>
    <w:p w14:paraId="143CA1BD" w14:textId="77777777" w:rsidR="00C8040B" w:rsidRPr="00C8040B" w:rsidRDefault="00C8040B" w:rsidP="00C80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lisää kasveja eri menetelmillä ja etsii lisäystapaan liittyvää kasvikohtaista tietoa (4928)</w:t>
      </w:r>
    </w:p>
    <w:p w14:paraId="75158E72" w14:textId="77777777" w:rsidR="00C8040B" w:rsidRPr="00C8040B" w:rsidRDefault="00C8040B" w:rsidP="00C80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viljelee kasviryhmää lajin vaatimalla tavalla varmistamalla laadukkaan kasvun (4927)</w:t>
      </w:r>
    </w:p>
    <w:p w14:paraId="5706B3DB" w14:textId="77777777" w:rsidR="00C8040B" w:rsidRPr="00C8040B" w:rsidRDefault="00C8040B" w:rsidP="00C80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huolehtii viljelyhygieniasta (4926)</w:t>
      </w:r>
    </w:p>
    <w:p w14:paraId="372ECFEC" w14:textId="77777777" w:rsidR="00C8040B" w:rsidRPr="00C8040B" w:rsidRDefault="00C8040B" w:rsidP="00C80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selvittää kasvualustan kunnon ja muut ympäristötekijät (4925)</w:t>
      </w:r>
    </w:p>
    <w:p w14:paraId="19EB51C6" w14:textId="77777777" w:rsidR="00C8040B" w:rsidRPr="00C8040B" w:rsidRDefault="00C8040B" w:rsidP="00C80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käyttää tuotantoketjun koneita, laitteita ja työvälineitä ja tekee niille päivittäishuollot (4924)</w:t>
      </w:r>
    </w:p>
    <w:p w14:paraId="73ACE5E1" w14:textId="77777777" w:rsidR="00C8040B" w:rsidRPr="00C8040B" w:rsidRDefault="00C8040B" w:rsidP="00C80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tunnistaa rikkakasveja, haitallisia vieraslajeja, tauteja ja tuholaisia ja valitsee sopivat kasvinsuojelumenetelmät tuotantotavan mukaan tietäen tarvittavat pätevyydet (4923)</w:t>
      </w:r>
    </w:p>
    <w:p w14:paraId="4AFBD77B" w14:textId="77777777" w:rsidR="00C8040B" w:rsidRPr="00C8040B" w:rsidRDefault="00C8040B" w:rsidP="00C80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tekee oikea-aikaisen sadonkorjuun luonnon ehtojen mukaisesti (4922)</w:t>
      </w:r>
    </w:p>
    <w:p w14:paraId="3A867582" w14:textId="77777777" w:rsidR="00C8040B" w:rsidRPr="00C8040B" w:rsidRDefault="00C8040B" w:rsidP="00C80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tekee viljelymuistiinpanot (4921)</w:t>
      </w:r>
    </w:p>
    <w:p w14:paraId="5356BE50" w14:textId="77777777" w:rsidR="00C8040B" w:rsidRPr="00C8040B" w:rsidRDefault="00C8040B" w:rsidP="00C80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toimii turvallisesti tietäen mitä pätevyyksiä työtehtävissä tarvitaan. (4920)</w:t>
      </w:r>
    </w:p>
    <w:p w14:paraId="41CFE4D8" w14:textId="77777777" w:rsidR="00C8040B" w:rsidRPr="00C8040B" w:rsidRDefault="00C8040B" w:rsidP="00C804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b/>
          <w:bCs/>
          <w:color w:val="1F1F1F"/>
          <w:sz w:val="21"/>
          <w:szCs w:val="21"/>
          <w:lang w:eastAsia="fi-FI"/>
        </w:rPr>
        <w:t>Varastointi ja pakkaaminen</w:t>
      </w:r>
    </w:p>
    <w:p w14:paraId="5F8B0DE1" w14:textId="77777777" w:rsidR="00C8040B" w:rsidRPr="00C8040B" w:rsidRDefault="00C8040B" w:rsidP="00C804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Opiskelija</w:t>
      </w:r>
    </w:p>
    <w:p w14:paraId="74A061A7" w14:textId="77777777" w:rsidR="00C8040B" w:rsidRPr="00C8040B" w:rsidRDefault="00C8040B" w:rsidP="00C80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varastoi energiataloudellisesti kasviryhmän fysiologiset ja biologiset toiminnot huomioiden (4919)</w:t>
      </w:r>
    </w:p>
    <w:p w14:paraId="47CF399B" w14:textId="77777777" w:rsidR="00C8040B" w:rsidRPr="00C8040B" w:rsidRDefault="00C8040B" w:rsidP="00C80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proofErr w:type="spellStart"/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kauppakunnostaa</w:t>
      </w:r>
      <w:proofErr w:type="spellEnd"/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 xml:space="preserve"> viljellyt kasvit huomioiden hygienian (4918)</w:t>
      </w:r>
    </w:p>
    <w:p w14:paraId="73E1C58C" w14:textId="77777777" w:rsidR="00C8040B" w:rsidRPr="00C8040B" w:rsidRDefault="00C8040B" w:rsidP="00C80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käyttää tilanteeseen sopivia pakkausmateriaaleja huomioiden vaikutuksen ympäristöön ja markkinointiin (4917)</w:t>
      </w:r>
    </w:p>
    <w:p w14:paraId="37648EAF" w14:textId="77777777" w:rsidR="00C8040B" w:rsidRPr="00C8040B" w:rsidRDefault="00C8040B" w:rsidP="00C80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minimoi jätteen syntyä sekä lajittelee ja kierrättää jätemateriaalia kiertotaloutta edistäen. (4916)</w:t>
      </w:r>
    </w:p>
    <w:p w14:paraId="27C2AF1C" w14:textId="77777777" w:rsidR="00C8040B" w:rsidRPr="00C8040B" w:rsidRDefault="00C8040B" w:rsidP="00C8040B">
      <w:pPr>
        <w:shd w:val="clear" w:color="auto" w:fill="FFFFFF"/>
        <w:spacing w:before="450" w:after="150" w:line="240" w:lineRule="auto"/>
        <w:outlineLvl w:val="2"/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</w:pPr>
      <w:r w:rsidRPr="00C8040B"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  <w:t>Arviointi</w:t>
      </w:r>
    </w:p>
    <w:p w14:paraId="72C48F59" w14:textId="77777777" w:rsidR="00C8040B" w:rsidRPr="00C8040B" w:rsidRDefault="00C8040B" w:rsidP="00C8040B">
      <w:pPr>
        <w:shd w:val="clear" w:color="auto" w:fill="FFFFFF"/>
        <w:spacing w:after="150" w:line="240" w:lineRule="auto"/>
        <w:outlineLvl w:val="4"/>
        <w:rPr>
          <w:rFonts w:ascii="inherit" w:eastAsia="Times New Roman" w:hAnsi="inherit" w:cs="Helvetica"/>
          <w:color w:val="1F1F1F"/>
          <w:sz w:val="20"/>
          <w:szCs w:val="20"/>
          <w:lang w:eastAsia="fi-FI"/>
        </w:rPr>
      </w:pPr>
      <w:r w:rsidRPr="00C8040B">
        <w:rPr>
          <w:rFonts w:ascii="inherit" w:eastAsia="Times New Roman" w:hAnsi="inherit" w:cs="Helvetica"/>
          <w:color w:val="1F1F1F"/>
          <w:sz w:val="20"/>
          <w:szCs w:val="20"/>
          <w:lang w:eastAsia="fi-FI"/>
        </w:rPr>
        <w:t>Opiskelija</w:t>
      </w:r>
    </w:p>
    <w:tbl>
      <w:tblPr>
        <w:tblW w:w="109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9285"/>
      </w:tblGrid>
      <w:tr w:rsidR="00C8040B" w:rsidRPr="00C8040B" w14:paraId="74DE12FF" w14:textId="77777777" w:rsidTr="00C8040B">
        <w:tc>
          <w:tcPr>
            <w:tcW w:w="16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BC42CA" w14:textId="77777777" w:rsidR="00C8040B" w:rsidRPr="00C8040B" w:rsidRDefault="00C8040B" w:rsidP="00C804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B2A28" w14:textId="77777777" w:rsidR="00C8040B" w:rsidRPr="00C8040B" w:rsidRDefault="00C8040B" w:rsidP="00C804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toteuttaa työn ohjeiden mukaisesti</w:t>
            </w:r>
          </w:p>
          <w:p w14:paraId="326D143A" w14:textId="77777777" w:rsidR="00C8040B" w:rsidRPr="00C8040B" w:rsidRDefault="00C8040B" w:rsidP="00C804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</w:t>
            </w:r>
          </w:p>
          <w:p w14:paraId="1DADCACA" w14:textId="77777777" w:rsidR="00C8040B" w:rsidRPr="00C8040B" w:rsidRDefault="00C8040B" w:rsidP="00C804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tarvitsee joissakin tilanteissa lisäohjeita</w:t>
            </w:r>
          </w:p>
          <w:p w14:paraId="2F49796E" w14:textId="77777777" w:rsidR="00C8040B" w:rsidRPr="00C8040B" w:rsidRDefault="00C8040B" w:rsidP="00C804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hyödyntää työssä tarvittavaa perustietoa</w:t>
            </w:r>
          </w:p>
          <w:p w14:paraId="30C446D4" w14:textId="77777777" w:rsidR="00C8040B" w:rsidRPr="00C8040B" w:rsidRDefault="00C8040B" w:rsidP="00C804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muuttaa toimintaansa saamansa palautteen mukaisesti</w:t>
            </w:r>
          </w:p>
        </w:tc>
      </w:tr>
      <w:tr w:rsidR="00C8040B" w:rsidRPr="00C8040B" w14:paraId="01A43412" w14:textId="77777777" w:rsidTr="00C8040B">
        <w:tc>
          <w:tcPr>
            <w:tcW w:w="163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8BB4A1" w14:textId="77777777" w:rsidR="00C8040B" w:rsidRPr="00C8040B" w:rsidRDefault="00C8040B" w:rsidP="00C8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Tyydyttävä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D3EDC" w14:textId="77777777" w:rsidR="00C8040B" w:rsidRPr="00C8040B" w:rsidRDefault="00C8040B" w:rsidP="00C804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toteuttaa työn oma-aloitteisesti ja ohjeiden mukaisesti</w:t>
            </w:r>
          </w:p>
          <w:p w14:paraId="03814482" w14:textId="77777777" w:rsidR="00C8040B" w:rsidRPr="00C8040B" w:rsidRDefault="00C8040B" w:rsidP="00C804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vuorovaikutteisesti</w:t>
            </w:r>
          </w:p>
          <w:p w14:paraId="112DE6C0" w14:textId="77777777" w:rsidR="00C8040B" w:rsidRPr="00C8040B" w:rsidRDefault="00C8040B" w:rsidP="00C804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tarvitsee vain harvoissa tilanteissa lisäohjeita</w:t>
            </w:r>
          </w:p>
          <w:p w14:paraId="28FA1E15" w14:textId="77777777" w:rsidR="00C8040B" w:rsidRPr="00C8040B" w:rsidRDefault="00C8040B" w:rsidP="00C804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hyödyntää työssä tarvittavaa tietoa tarkoituksenmukaisesti</w:t>
            </w:r>
          </w:p>
          <w:p w14:paraId="1E60C64D" w14:textId="77777777" w:rsidR="00C8040B" w:rsidRPr="00C8040B" w:rsidRDefault="00C8040B" w:rsidP="00C804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muuttaa toimintaansa saamansa palautteen ja omien havaintojen mukaisesti</w:t>
            </w:r>
          </w:p>
        </w:tc>
      </w:tr>
      <w:tr w:rsidR="00C8040B" w:rsidRPr="00C8040B" w14:paraId="44AE96EF" w14:textId="77777777" w:rsidTr="00C8040B">
        <w:tc>
          <w:tcPr>
            <w:tcW w:w="16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6E3D94" w14:textId="77777777" w:rsidR="00C8040B" w:rsidRPr="00C8040B" w:rsidRDefault="00C8040B" w:rsidP="00C8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D2299" w14:textId="77777777" w:rsidR="00C8040B" w:rsidRPr="00C8040B" w:rsidRDefault="00C8040B" w:rsidP="00C804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toteuttaa työkokonaisuuden itsenäisesti</w:t>
            </w:r>
          </w:p>
          <w:p w14:paraId="4F64FFAA" w14:textId="77777777" w:rsidR="00C8040B" w:rsidRPr="00C8040B" w:rsidRDefault="00C8040B" w:rsidP="00C804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aloitteellisesti vuorovaikutustilanteissa</w:t>
            </w:r>
          </w:p>
          <w:p w14:paraId="70B1082A" w14:textId="77777777" w:rsidR="00C8040B" w:rsidRPr="00C8040B" w:rsidRDefault="00C8040B" w:rsidP="00C804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selviytyy tavanomaisista ongelmanratkaisutilanteista</w:t>
            </w:r>
          </w:p>
          <w:p w14:paraId="52932EE4" w14:textId="77777777" w:rsidR="00C8040B" w:rsidRPr="00C8040B" w:rsidRDefault="00C8040B" w:rsidP="00C804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hyödyntää työssä tarvittavaa tietoa monipuolisesti</w:t>
            </w:r>
          </w:p>
          <w:p w14:paraId="737AAF93" w14:textId="77777777" w:rsidR="00C8040B" w:rsidRPr="00C8040B" w:rsidRDefault="00C8040B" w:rsidP="00C804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suoriutumistaan realistisesti</w:t>
            </w:r>
          </w:p>
        </w:tc>
      </w:tr>
      <w:tr w:rsidR="00C8040B" w:rsidRPr="00C8040B" w14:paraId="2AA28F70" w14:textId="77777777" w:rsidTr="00C8040B">
        <w:tc>
          <w:tcPr>
            <w:tcW w:w="163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12477" w14:textId="77777777" w:rsidR="00C8040B" w:rsidRPr="00C8040B" w:rsidRDefault="00C8040B" w:rsidP="00C8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0DAAB" w14:textId="77777777" w:rsidR="00C8040B" w:rsidRPr="00C8040B" w:rsidRDefault="00C8040B" w:rsidP="00C804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suunnittelee ja toteuttaa työkokonaisuuden itsenäisesti</w:t>
            </w:r>
          </w:p>
          <w:p w14:paraId="0311D2A1" w14:textId="77777777" w:rsidR="00C8040B" w:rsidRPr="00C8040B" w:rsidRDefault="00C8040B" w:rsidP="00C804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rakentavasti vuorovaikutustilanteissa</w:t>
            </w:r>
          </w:p>
          <w:p w14:paraId="5DCA0B61" w14:textId="77777777" w:rsidR="00C8040B" w:rsidRPr="00C8040B" w:rsidRDefault="00C8040B" w:rsidP="00C804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selviytyy ongelmanratkaisutilanteista hyödyntäen monipuolisia ratkaisutapoja</w:t>
            </w:r>
          </w:p>
          <w:p w14:paraId="2B237E7B" w14:textId="77777777" w:rsidR="00C8040B" w:rsidRPr="00C8040B" w:rsidRDefault="00C8040B" w:rsidP="00C804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soveltaa työssä tarvittavaa tietoa monipuolisesti ja perustellusti</w:t>
            </w:r>
          </w:p>
          <w:p w14:paraId="0BB7F0EE" w14:textId="77777777" w:rsidR="00C8040B" w:rsidRPr="00C8040B" w:rsidRDefault="00C8040B" w:rsidP="00C804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suoriutumistaan realistisesti sekä tunnistaa vahvuuksiaan ja kehittämisen kohteitaan</w:t>
            </w:r>
          </w:p>
        </w:tc>
      </w:tr>
      <w:tr w:rsidR="00C8040B" w:rsidRPr="00C8040B" w14:paraId="35BA7C52" w14:textId="77777777" w:rsidTr="00C8040B">
        <w:tc>
          <w:tcPr>
            <w:tcW w:w="16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657F46" w14:textId="77777777" w:rsidR="00C8040B" w:rsidRPr="00C8040B" w:rsidRDefault="00C8040B" w:rsidP="00C8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07421" w14:textId="77777777" w:rsidR="00C8040B" w:rsidRPr="00C8040B" w:rsidRDefault="00C8040B" w:rsidP="00C8040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suunnittelee ja toteuttaa työkokonaisuuden itsenäisesti ottaen huomioon muut toimijat</w:t>
            </w:r>
          </w:p>
          <w:p w14:paraId="2903C558" w14:textId="77777777" w:rsidR="00C8040B" w:rsidRPr="00C8040B" w:rsidRDefault="00C8040B" w:rsidP="00C8040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rakentavasti haastavissakin vuorovaikutustilanteissa</w:t>
            </w:r>
          </w:p>
          <w:p w14:paraId="10B69305" w14:textId="77777777" w:rsidR="00C8040B" w:rsidRPr="00C8040B" w:rsidRDefault="00C8040B" w:rsidP="00C8040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soveltaa työssä tarvittavaa tietoa ongelmanratkaisutilanteissa monipuolisesti ja kriittisesti</w:t>
            </w:r>
          </w:p>
          <w:p w14:paraId="4732D652" w14:textId="77777777" w:rsidR="00C8040B" w:rsidRPr="00C8040B" w:rsidRDefault="00C8040B" w:rsidP="00C8040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esittää työhön ja toimintaympäristöön liittyviä perusteltuja kehittämisehdotuksia</w:t>
            </w:r>
          </w:p>
          <w:p w14:paraId="0454E7C7" w14:textId="77777777" w:rsidR="00C8040B" w:rsidRPr="00C8040B" w:rsidRDefault="00C8040B" w:rsidP="00C8040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suoriutumistaan realistisesti ja esittää perusteltuja ratkaisuja osaamisensa kehittämiseen</w:t>
            </w:r>
          </w:p>
          <w:p w14:paraId="484C648E" w14:textId="77777777" w:rsidR="00C8040B" w:rsidRPr="00C8040B" w:rsidRDefault="00C8040B" w:rsidP="00C8040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804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ymmärtää oman työnsä merkityksen osana laajempaa kokonaisuutta</w:t>
            </w:r>
          </w:p>
        </w:tc>
      </w:tr>
    </w:tbl>
    <w:p w14:paraId="4E401C5F" w14:textId="77777777" w:rsidR="00C8040B" w:rsidRPr="00C8040B" w:rsidRDefault="00C8040B" w:rsidP="00C8040B">
      <w:pPr>
        <w:shd w:val="clear" w:color="auto" w:fill="FFFFFF"/>
        <w:spacing w:before="450" w:after="150" w:line="240" w:lineRule="auto"/>
        <w:outlineLvl w:val="2"/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</w:pPr>
      <w:r w:rsidRPr="00C8040B"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  <w:t>Ammattitaidon osoittamistavat</w:t>
      </w:r>
    </w:p>
    <w:p w14:paraId="0C8D4666" w14:textId="77777777" w:rsidR="00C8040B" w:rsidRPr="00C8040B" w:rsidRDefault="00C8040B" w:rsidP="00C804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8040B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Opiskelija osoittaa ammattitaitonsa näytössä käytännön työtehtävissä tekemällä puutarhatuotannon työtehtäviä valitusta kasviryhmästä. Siltä osin kuin tutkinnon osassa vaadittua ammattitaitoa ei voida arvioida näytön perusteella, ammattitaidon osoittamista täydennetään yksilöllisesti muilla tavoin.</w:t>
      </w:r>
    </w:p>
    <w:p w14:paraId="22D28163" w14:textId="77777777" w:rsidR="00947F44" w:rsidRDefault="00947F44"/>
    <w:sectPr w:rsidR="00947F4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35B27"/>
    <w:multiLevelType w:val="multilevel"/>
    <w:tmpl w:val="79D8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95988"/>
    <w:multiLevelType w:val="multilevel"/>
    <w:tmpl w:val="186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E3238"/>
    <w:multiLevelType w:val="multilevel"/>
    <w:tmpl w:val="97AC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6646C"/>
    <w:multiLevelType w:val="multilevel"/>
    <w:tmpl w:val="B234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F5309"/>
    <w:multiLevelType w:val="multilevel"/>
    <w:tmpl w:val="9990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C2640"/>
    <w:multiLevelType w:val="multilevel"/>
    <w:tmpl w:val="2400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602BF"/>
    <w:multiLevelType w:val="multilevel"/>
    <w:tmpl w:val="0336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D30B5D"/>
    <w:multiLevelType w:val="multilevel"/>
    <w:tmpl w:val="2672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0B"/>
    <w:rsid w:val="00947F44"/>
    <w:rsid w:val="00C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D907"/>
  <w15:chartTrackingRefBased/>
  <w15:docId w15:val="{77749F97-9547-41F6-897D-29C9FFF5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9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522">
                      <w:marLeft w:val="75"/>
                      <w:marRight w:val="75"/>
                      <w:marTop w:val="300"/>
                      <w:marBottom w:val="75"/>
                      <w:divBdr>
                        <w:top w:val="single" w:sz="6" w:space="0" w:color="0C566E"/>
                        <w:left w:val="single" w:sz="6" w:space="0" w:color="0C566E"/>
                        <w:bottom w:val="single" w:sz="6" w:space="0" w:color="0C566E"/>
                        <w:right w:val="single" w:sz="6" w:space="0" w:color="0C566E"/>
                      </w:divBdr>
                      <w:divsChild>
                        <w:div w:id="4610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4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Tiirikainen</dc:creator>
  <cp:keywords/>
  <dc:description/>
  <cp:lastModifiedBy>Tuula Tiirikainen</cp:lastModifiedBy>
  <cp:revision>1</cp:revision>
  <dcterms:created xsi:type="dcterms:W3CDTF">2021-04-01T09:13:00Z</dcterms:created>
  <dcterms:modified xsi:type="dcterms:W3CDTF">2021-04-01T09:14:00Z</dcterms:modified>
</cp:coreProperties>
</file>